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649FC" w:rsidRDefault="001649FC" w:rsidP="001649FC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49FC" w:rsidRDefault="001649FC" w:rsidP="00164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</w:t>
      </w:r>
      <w:r w:rsidRPr="001649FC">
        <w:rPr>
          <w:rFonts w:ascii="Times New Roman" w:hAnsi="Times New Roman"/>
          <w:caps/>
          <w:sz w:val="24"/>
          <w:szCs w:val="24"/>
        </w:rPr>
        <w:t xml:space="preserve"> </w:t>
      </w:r>
    </w:p>
    <w:p w:rsidR="001649FC" w:rsidRPr="002C5CCC" w:rsidRDefault="001649FC" w:rsidP="00164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5CCC">
        <w:rPr>
          <w:rFonts w:ascii="Times New Roman" w:hAnsi="Times New Roman"/>
          <w:b/>
          <w:caps/>
          <w:sz w:val="24"/>
          <w:szCs w:val="24"/>
        </w:rPr>
        <w:t>по практической подготовке учебной практики уп.04.01</w:t>
      </w:r>
    </w:p>
    <w:p w:rsidR="001649FC" w:rsidRDefault="001649FC" w:rsidP="0016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5CCC">
        <w:rPr>
          <w:rFonts w:ascii="Times New Roman" w:hAnsi="Times New Roman"/>
          <w:b/>
          <w:caps/>
          <w:sz w:val="24"/>
          <w:szCs w:val="24"/>
        </w:rPr>
        <w:t>ПМ.</w:t>
      </w:r>
      <w:r w:rsidRPr="002C5CCC">
        <w:rPr>
          <w:rFonts w:ascii="Times New Roman" w:hAnsi="Times New Roman"/>
          <w:b/>
          <w:sz w:val="24"/>
          <w:szCs w:val="24"/>
        </w:rPr>
        <w:t>04. «Определение стоимости недвижимого имущества»</w:t>
      </w:r>
      <w:r w:rsidRPr="002C5CC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2C5CCC" w:rsidRPr="002C5CCC" w:rsidRDefault="002C5CCC" w:rsidP="0016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49FC" w:rsidRPr="002C5CCC" w:rsidRDefault="001649FC" w:rsidP="001649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C5C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r w:rsidRPr="002C5CCC">
        <w:rPr>
          <w:rFonts w:ascii="Times New Roman" w:eastAsia="Calibri" w:hAnsi="Times New Roman"/>
          <w:b/>
          <w:sz w:val="24"/>
          <w:szCs w:val="24"/>
        </w:rPr>
        <w:t>21.02.05 «Земельно-имущественные отношения»</w:t>
      </w:r>
    </w:p>
    <w:p w:rsidR="001649FC" w:rsidRPr="00F83D08" w:rsidRDefault="001649FC" w:rsidP="001649F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649FC" w:rsidRDefault="001649FC" w:rsidP="001649FC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1649FC" w:rsidRPr="00010AB9" w:rsidRDefault="001649FC" w:rsidP="00164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77342">
        <w:rPr>
          <w:rFonts w:ascii="Times New Roman" w:hAnsi="Times New Roman"/>
          <w:sz w:val="24"/>
          <w:szCs w:val="24"/>
        </w:rPr>
        <w:t>Программа</w:t>
      </w:r>
      <w:r w:rsidRPr="002167F5">
        <w:t xml:space="preserve"> </w:t>
      </w:r>
      <w:r w:rsidRPr="002167F5">
        <w:rPr>
          <w:rFonts w:ascii="Times New Roman" w:hAnsi="Times New Roman"/>
          <w:sz w:val="24"/>
          <w:szCs w:val="24"/>
        </w:rPr>
        <w:t xml:space="preserve">УП.04.01 </w:t>
      </w:r>
      <w:r>
        <w:rPr>
          <w:rFonts w:ascii="Times New Roman" w:hAnsi="Times New Roman"/>
          <w:sz w:val="24"/>
          <w:szCs w:val="24"/>
        </w:rPr>
        <w:t>«</w:t>
      </w:r>
      <w:r w:rsidRPr="002167F5">
        <w:rPr>
          <w:rFonts w:ascii="Times New Roman" w:hAnsi="Times New Roman"/>
          <w:sz w:val="24"/>
          <w:szCs w:val="24"/>
        </w:rPr>
        <w:t>Учебная практика»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167F5">
        <w:rPr>
          <w:rFonts w:ascii="Times New Roman" w:hAnsi="Times New Roman"/>
          <w:sz w:val="24"/>
          <w:szCs w:val="24"/>
        </w:rPr>
        <w:t xml:space="preserve">ПМ.04. «Определение стоимости недвижимого имущества» </w:t>
      </w:r>
      <w:r w:rsidRPr="00C77342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Pr="00010AB9">
        <w:rPr>
          <w:rFonts w:ascii="Times New Roman" w:hAnsi="Times New Roman"/>
          <w:sz w:val="24"/>
          <w:szCs w:val="24"/>
        </w:rPr>
        <w:t xml:space="preserve">специальности </w:t>
      </w:r>
      <w:r w:rsidRPr="00010AB9">
        <w:rPr>
          <w:rFonts w:ascii="Times New Roman" w:eastAsia="Calibri" w:hAnsi="Times New Roman"/>
          <w:sz w:val="24"/>
          <w:szCs w:val="24"/>
        </w:rPr>
        <w:t>21.02.05 «Земельно-имущественные отношения»</w:t>
      </w:r>
      <w:r w:rsidRPr="00010AB9">
        <w:rPr>
          <w:rFonts w:ascii="Times New Roman" w:hAnsi="Times New Roman"/>
          <w:sz w:val="24"/>
          <w:szCs w:val="28"/>
        </w:rPr>
        <w:t xml:space="preserve">, </w:t>
      </w:r>
      <w:r w:rsidRPr="00010AB9">
        <w:rPr>
          <w:rFonts w:ascii="Times New Roman" w:hAnsi="Times New Roman"/>
          <w:bCs/>
          <w:sz w:val="24"/>
          <w:szCs w:val="28"/>
        </w:rPr>
        <w:t>утверждённого приказом Министер</w:t>
      </w:r>
      <w:r>
        <w:rPr>
          <w:rFonts w:ascii="Times New Roman" w:hAnsi="Times New Roman"/>
          <w:bCs/>
          <w:sz w:val="24"/>
          <w:szCs w:val="28"/>
        </w:rPr>
        <w:t xml:space="preserve">ства образования и науки Российской Федерации от </w:t>
      </w:r>
      <w:r w:rsidRPr="00010AB9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 w:rsidRPr="00010AB9">
        <w:rPr>
          <w:rFonts w:ascii="Times New Roman" w:hAnsi="Times New Roman"/>
          <w:bCs/>
          <w:sz w:val="24"/>
          <w:szCs w:val="24"/>
        </w:rPr>
        <w:t xml:space="preserve">года № </w:t>
      </w:r>
      <w:r w:rsidRPr="00010AB9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Pr="00010AB9">
        <w:rPr>
          <w:rFonts w:ascii="Times New Roman" w:hAnsi="Times New Roman"/>
          <w:bCs/>
          <w:sz w:val="24"/>
          <w:szCs w:val="24"/>
        </w:rPr>
        <w:t>.</w:t>
      </w:r>
    </w:p>
    <w:p w:rsidR="001649FC" w:rsidRPr="00C77342" w:rsidRDefault="001649FC" w:rsidP="001649F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программы </w:t>
      </w:r>
      <w:r w:rsidRPr="000B3887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1649FC" w:rsidRPr="00C77342" w:rsidRDefault="001649FC" w:rsidP="001649F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9FC" w:rsidRPr="00C77342" w:rsidRDefault="001649FC" w:rsidP="001649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2F4967">
        <w:rPr>
          <w:rFonts w:ascii="Times New Roman" w:hAnsi="Times New Roman"/>
          <w:sz w:val="24"/>
          <w:szCs w:val="24"/>
        </w:rPr>
        <w:t>учебной 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010AB9">
        <w:rPr>
          <w:rFonts w:ascii="Times New Roman" w:hAnsi="Times New Roman"/>
          <w:bCs/>
          <w:sz w:val="24"/>
          <w:szCs w:val="28"/>
        </w:rPr>
        <w:t>«Определе</w:t>
      </w:r>
      <w:r>
        <w:rPr>
          <w:rFonts w:ascii="Times New Roman" w:hAnsi="Times New Roman"/>
          <w:bCs/>
          <w:sz w:val="24"/>
          <w:szCs w:val="28"/>
        </w:rPr>
        <w:t>ние стоимости</w:t>
      </w:r>
      <w:r w:rsidRPr="00010AB9">
        <w:rPr>
          <w:rFonts w:ascii="Times New Roman" w:hAnsi="Times New Roman"/>
          <w:bCs/>
          <w:sz w:val="24"/>
          <w:szCs w:val="28"/>
        </w:rPr>
        <w:t xml:space="preserve"> недвижимого имущества» </w:t>
      </w:r>
      <w:r w:rsidRPr="00010AB9">
        <w:rPr>
          <w:rFonts w:ascii="Times New Roman" w:hAnsi="Times New Roman"/>
          <w:sz w:val="24"/>
          <w:szCs w:val="24"/>
        </w:rPr>
        <w:t xml:space="preserve">и </w:t>
      </w:r>
      <w:r w:rsidRPr="00C77342">
        <w:rPr>
          <w:rFonts w:ascii="Times New Roman" w:hAnsi="Times New Roman"/>
          <w:sz w:val="24"/>
          <w:szCs w:val="24"/>
        </w:rPr>
        <w:t>соответствующим ему общим компетенциям и профессиональным компетенциям:</w:t>
      </w:r>
    </w:p>
    <w:p w:rsidR="001649FC" w:rsidRPr="00010AB9" w:rsidRDefault="001649FC" w:rsidP="00164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4394"/>
      </w:tblGrid>
      <w:tr w:rsidR="001649FC" w:rsidRPr="00010AB9" w:rsidTr="00381942">
        <w:tc>
          <w:tcPr>
            <w:tcW w:w="1135" w:type="dxa"/>
            <w:shd w:val="clear" w:color="auto" w:fill="auto"/>
            <w:vAlign w:val="center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ОК, ПК</w:t>
            </w:r>
            <w:r>
              <w:rPr>
                <w:rFonts w:ascii="Times New Roman" w:hAnsi="Times New Roman"/>
                <w:sz w:val="24"/>
                <w:szCs w:val="24"/>
              </w:rPr>
              <w:t>, ЛР.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649FC" w:rsidRPr="00010AB9" w:rsidTr="00381942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 1.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 3.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83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 </w:t>
            </w:r>
            <w:r w:rsidRPr="00010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7.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8.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9.</w:t>
            </w:r>
          </w:p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9FC" w:rsidRPr="00010AB9" w:rsidRDefault="001649FC" w:rsidP="0038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4.1</w:t>
            </w:r>
          </w:p>
          <w:p w:rsidR="001649FC" w:rsidRPr="00010AB9" w:rsidRDefault="001649FC" w:rsidP="0038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4.2</w:t>
            </w:r>
          </w:p>
          <w:p w:rsidR="001649FC" w:rsidRPr="00010AB9" w:rsidRDefault="001649FC" w:rsidP="0038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4.3</w:t>
            </w:r>
          </w:p>
          <w:p w:rsidR="001649FC" w:rsidRPr="00010AB9" w:rsidRDefault="001649FC" w:rsidP="0038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</w:t>
            </w:r>
            <w:r w:rsidRPr="00010AB9">
              <w:rPr>
                <w:rFonts w:ascii="Times New Roman" w:hAnsi="Times New Roman"/>
                <w:bCs/>
                <w:sz w:val="24"/>
                <w:szCs w:val="28"/>
              </w:rPr>
              <w:t>.4</w:t>
            </w:r>
          </w:p>
          <w:p w:rsidR="001649FC" w:rsidRPr="00010AB9" w:rsidRDefault="001649FC" w:rsidP="0038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8"/>
              </w:rPr>
              <w:t>4.5</w:t>
            </w:r>
          </w:p>
          <w:p w:rsidR="001649FC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8"/>
              </w:rPr>
              <w:t>4.6</w:t>
            </w:r>
          </w:p>
          <w:p w:rsidR="001649FC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1.</w:t>
            </w:r>
          </w:p>
          <w:p w:rsidR="001649FC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2.</w:t>
            </w:r>
          </w:p>
          <w:p w:rsidR="001649FC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3.</w:t>
            </w:r>
          </w:p>
          <w:p w:rsidR="001649FC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18.</w:t>
            </w:r>
          </w:p>
          <w:p w:rsidR="001649FC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19.</w:t>
            </w:r>
          </w:p>
          <w:p w:rsidR="001649FC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20.</w:t>
            </w:r>
          </w:p>
          <w:p w:rsidR="001649FC" w:rsidRPr="00001938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ЛР 21.</w:t>
            </w:r>
          </w:p>
        </w:tc>
        <w:tc>
          <w:tcPr>
            <w:tcW w:w="4394" w:type="dxa"/>
            <w:shd w:val="clear" w:color="auto" w:fill="auto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1. Оформлять договор с заказчиком и задание на оценку объекта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5.Подготавливать отчет об оценке и сдавать его заказчику;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 стандартами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оценки.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1. Механизм регулирования оценочной деятельности;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 Принципы оценки недвижимости, факторы, влияющие на ее стоимость;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 Рынки недвижимого имущества, их классификацию, структуру, особенности рынков земли;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9. Права и обязанности оценщика,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организаций оценщиков.</w:t>
            </w:r>
          </w:p>
        </w:tc>
      </w:tr>
    </w:tbl>
    <w:p w:rsidR="001649FC" w:rsidRPr="001649FC" w:rsidRDefault="001649FC" w:rsidP="001649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49FC">
        <w:rPr>
          <w:rFonts w:ascii="Times New Roman" w:hAnsi="Times New Roman"/>
          <w:b/>
          <w:sz w:val="24"/>
          <w:szCs w:val="24"/>
        </w:rPr>
        <w:lastRenderedPageBreak/>
        <w:t>В рамках программы учебной практики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3260"/>
      </w:tblGrid>
      <w:tr w:rsidR="001649FC" w:rsidRPr="00010AB9" w:rsidTr="00381942">
        <w:trPr>
          <w:trHeight w:val="649"/>
        </w:trPr>
        <w:tc>
          <w:tcPr>
            <w:tcW w:w="1101" w:type="dxa"/>
            <w:hideMark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ОК, ПК, ЛР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 w:rsidR="001649FC" w:rsidRPr="00010AB9" w:rsidRDefault="001649FC" w:rsidP="003819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Механизм регулирования оценочной деятельности;</w:t>
            </w:r>
          </w:p>
          <w:p w:rsidR="001649FC" w:rsidRPr="00010AB9" w:rsidRDefault="001649FC" w:rsidP="003819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1649FC" w:rsidRPr="00010AB9" w:rsidRDefault="001649FC" w:rsidP="003819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1649FC" w:rsidRPr="00010AB9" w:rsidRDefault="001649FC" w:rsidP="003819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задач, профессионального и личностного развития.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2.Собирать необходимую и достаточную информацию об объекте оценки и аналогичных объектах;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5. Рынки недвижимого имущества, их классификацию, структуру, особенности рынков земли;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ОК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5.Подготавливать отчет об оценке и сдавать его заказчику;</w:t>
            </w:r>
          </w:p>
          <w:p w:rsidR="001649FC" w:rsidRPr="00010AB9" w:rsidRDefault="001649FC" w:rsidP="003819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Оформлять договор с заказчиком и задание на оценку объекта оценки;</w:t>
            </w:r>
          </w:p>
          <w:p w:rsidR="001649FC" w:rsidRPr="00010AB9" w:rsidRDefault="001649FC" w:rsidP="003819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 Рынки недвижимого имущества, их классификацию, структуру, особенности рынков земли;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 Принципы оценки недвижимости, факторы, влияющие на ее стоимость;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9. Права и обязанности оценщика,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организаций оценщиков.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4.1.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Осуществлять сбор и обработку необходимой и достаточной </w:t>
            </w: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информации об объекте оценки и аналогичных объектах.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2.Собирать необходимую и достаточную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объекте оценки и аналогичных объектах;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Признаки, классификацию недвижимости, а также виды стоимости применительно к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оценке недвижимого имущества;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ПК 4.2.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4.3.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4.4.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4.5.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4.6.</w:t>
            </w:r>
          </w:p>
        </w:tc>
        <w:tc>
          <w:tcPr>
            <w:tcW w:w="2693" w:type="dxa"/>
          </w:tcPr>
          <w:p w:rsidR="001649FC" w:rsidRPr="00010AB9" w:rsidRDefault="001649FC" w:rsidP="003819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2835" w:type="dxa"/>
          </w:tcPr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Оформлять договор с заказчиком и задание на оценку объекта оценки;</w:t>
            </w:r>
          </w:p>
        </w:tc>
        <w:tc>
          <w:tcPr>
            <w:tcW w:w="3260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Механизм регулирования оценочной деятельности;</w:t>
            </w:r>
          </w:p>
          <w:p w:rsidR="001649FC" w:rsidRPr="00010AB9" w:rsidRDefault="001649FC" w:rsidP="003819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788" w:type="dxa"/>
            <w:gridSpan w:val="3"/>
          </w:tcPr>
          <w:p w:rsidR="001649FC" w:rsidRPr="00010AB9" w:rsidRDefault="001649FC" w:rsidP="003819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8788" w:type="dxa"/>
            <w:gridSpan w:val="3"/>
          </w:tcPr>
          <w:p w:rsidR="001649FC" w:rsidRPr="00010AB9" w:rsidRDefault="001649FC" w:rsidP="0038194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3.</w:t>
            </w:r>
          </w:p>
        </w:tc>
        <w:tc>
          <w:tcPr>
            <w:tcW w:w="8788" w:type="dxa"/>
            <w:gridSpan w:val="3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ЛР 18.</w:t>
            </w:r>
          </w:p>
        </w:tc>
        <w:tc>
          <w:tcPr>
            <w:tcW w:w="8788" w:type="dxa"/>
            <w:gridSpan w:val="3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788" w:type="dxa"/>
            <w:gridSpan w:val="3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20.</w:t>
            </w:r>
          </w:p>
        </w:tc>
        <w:tc>
          <w:tcPr>
            <w:tcW w:w="8788" w:type="dxa"/>
            <w:gridSpan w:val="3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1649FC" w:rsidRPr="00010AB9" w:rsidTr="00381942">
        <w:trPr>
          <w:trHeight w:val="212"/>
        </w:trPr>
        <w:tc>
          <w:tcPr>
            <w:tcW w:w="1101" w:type="dxa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21.</w:t>
            </w:r>
          </w:p>
        </w:tc>
        <w:tc>
          <w:tcPr>
            <w:tcW w:w="8788" w:type="dxa"/>
            <w:gridSpan w:val="3"/>
          </w:tcPr>
          <w:p w:rsidR="001649FC" w:rsidRPr="00010AB9" w:rsidRDefault="001649FC" w:rsidP="0038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1649FC" w:rsidRDefault="001649FC" w:rsidP="001649FC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9FC" w:rsidRPr="002F4967" w:rsidRDefault="001649FC" w:rsidP="001649F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Количество часов, отводимое на освоение </w:t>
      </w:r>
      <w:r w:rsidRPr="002F4967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1649FC" w:rsidRPr="002F4967" w:rsidRDefault="001649FC" w:rsidP="001649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9FC" w:rsidRPr="002F4967" w:rsidRDefault="001649FC" w:rsidP="001649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967">
        <w:rPr>
          <w:rFonts w:ascii="Times New Roman" w:hAnsi="Times New Roman"/>
          <w:sz w:val="24"/>
          <w:szCs w:val="24"/>
        </w:rPr>
        <w:t>Трудоемкость учебной практики в рамках освоения профессионального модуля ПМ.04 «Определение стоимости недвижимого имущества» составляет 36 часов (1 неделя).</w:t>
      </w:r>
    </w:p>
    <w:p w:rsidR="001649FC" w:rsidRPr="002F4967" w:rsidRDefault="001649FC" w:rsidP="001649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967">
        <w:rPr>
          <w:rFonts w:ascii="Times New Roman" w:hAnsi="Times New Roman"/>
          <w:sz w:val="24"/>
          <w:szCs w:val="24"/>
        </w:rPr>
        <w:t xml:space="preserve">Сроки проведения учебной практики определяются рабочим учебным планом по специальности СПО </w:t>
      </w:r>
      <w:r w:rsidRPr="002F4967">
        <w:rPr>
          <w:rFonts w:ascii="Times New Roman" w:eastAsia="Calibri" w:hAnsi="Times New Roman"/>
          <w:sz w:val="24"/>
          <w:szCs w:val="24"/>
        </w:rPr>
        <w:t>21.02.05 «Земельно-имущественные отношения»</w:t>
      </w:r>
      <w:r w:rsidRPr="002F4967">
        <w:rPr>
          <w:rFonts w:ascii="Times New Roman" w:hAnsi="Times New Roman"/>
          <w:sz w:val="24"/>
          <w:szCs w:val="24"/>
        </w:rPr>
        <w:t xml:space="preserve"> и графиком учебного процесса. Практика проводится на 3 курсе в 6 семестре.</w:t>
      </w:r>
    </w:p>
    <w:p w:rsidR="001649FC" w:rsidRPr="00C77342" w:rsidRDefault="001649FC" w:rsidP="001649F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967">
        <w:rPr>
          <w:rFonts w:ascii="Times New Roman" w:hAnsi="Times New Roman"/>
          <w:b/>
          <w:sz w:val="24"/>
          <w:szCs w:val="24"/>
        </w:rPr>
        <w:t>Тематический план и содержание учебной практики</w:t>
      </w:r>
    </w:p>
    <w:p w:rsidR="001649FC" w:rsidRPr="00C77342" w:rsidRDefault="001649FC" w:rsidP="001649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5402"/>
        <w:gridCol w:w="933"/>
      </w:tblGrid>
      <w:tr w:rsidR="001649FC" w:rsidRPr="00C77342" w:rsidTr="00381942">
        <w:tc>
          <w:tcPr>
            <w:tcW w:w="3454" w:type="dxa"/>
            <w:shd w:val="clear" w:color="auto" w:fill="auto"/>
            <w:vAlign w:val="center"/>
          </w:tcPr>
          <w:p w:rsidR="001649FC" w:rsidRPr="00C77342" w:rsidRDefault="001649FC" w:rsidP="0038194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1649FC" w:rsidRPr="00C77342" w:rsidRDefault="001649FC" w:rsidP="0038194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649FC" w:rsidRPr="00C77342" w:rsidRDefault="001649FC" w:rsidP="00381942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1649FC" w:rsidRPr="00C77342" w:rsidRDefault="001649FC" w:rsidP="0038194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1649FC" w:rsidRPr="00C77342" w:rsidTr="00381942">
        <w:tc>
          <w:tcPr>
            <w:tcW w:w="3454" w:type="dxa"/>
            <w:vMerge w:val="restart"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10AB9">
              <w:rPr>
                <w:b/>
                <w:bCs/>
                <w:sz w:val="24"/>
                <w:szCs w:val="24"/>
              </w:rPr>
              <w:t>Раздел 1. Методологические основы организации оценки земли и имущества</w:t>
            </w: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1. Этапы процесса оценки, определенные Федеральными стандартами оценки; технология процесса оценки; 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2. Организация процесса оценки; способы сбора и обработки информации, обеспечивающие процесс оценки;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3. Методика экспертизы состояния объекта оценки; подходы и методы оценки; согласование результатов оценки и вывод об итоговой величине стоимости объекта оценки;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 w:val="restart"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10AB9">
              <w:rPr>
                <w:b/>
                <w:bCs/>
                <w:sz w:val="24"/>
                <w:szCs w:val="24"/>
              </w:rPr>
              <w:t>Раздел 2. Организация оценки земли и имущества</w:t>
            </w: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4.Анализ рынка недвижимости и подбор объектов-аналогов по региону.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5. Анализ рынка недвижимости и подбор объектов-аналогов по муниципальному образованию.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6. Выполнение расчетов по определению рыночной стоимости объекта недвижимого имущества  сравнительным подходом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7. Выполнение расчетов по определению рыночной стоимости объекта недвижимого имущества  затратным подходом. 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8. Выполнение расчетов по определению рыночной стоимости объекта недвижимого 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имущества  доходным подходом.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9. Выполнение расчетов по определению рыночной стоимости земельного участка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10. Выполнение расчетов по определению рыночной стоимости единого  объекта недвижимого имущества 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11. Выполнение расчетов по определению итоговой стоимости объекта недвижимого имущества 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12. Составление отчета об оценке объекта недвижимого имущества.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13.Составление отчета об оценке объекта недвижимого имущества.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 w:val="restart"/>
            <w:shd w:val="clear" w:color="auto" w:fill="auto"/>
          </w:tcPr>
          <w:p w:rsidR="001649FC" w:rsidRPr="00C77342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10AB9">
              <w:rPr>
                <w:b/>
                <w:bCs/>
                <w:sz w:val="24"/>
                <w:szCs w:val="24"/>
              </w:rPr>
              <w:t>Раздел 3.</w:t>
            </w:r>
            <w:r w:rsidRPr="00010AB9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Экспертиза отчета об оценке объекта оценки</w:t>
            </w: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14.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итоговой стоимости оцениваемого объекта недвижимости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010AB9" w:rsidRDefault="001649FC" w:rsidP="00381942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15.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 типового  протокола  экс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пертизы объекта оценки.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010AB9" w:rsidRDefault="001649FC" w:rsidP="00381942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16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 типового  протокола  экс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пертизы объекта оценки.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010AB9" w:rsidRDefault="001649FC" w:rsidP="00381942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17.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документации по результатам экспертизы оценки.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vMerge/>
            <w:shd w:val="clear" w:color="auto" w:fill="auto"/>
          </w:tcPr>
          <w:p w:rsidR="001649FC" w:rsidRPr="00010AB9" w:rsidRDefault="001649FC" w:rsidP="00381942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1649FC" w:rsidRPr="00010AB9" w:rsidRDefault="001649FC" w:rsidP="00381942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18.Защита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отчета по учебной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(дифференцированный зачет) </w:t>
            </w:r>
          </w:p>
        </w:tc>
        <w:tc>
          <w:tcPr>
            <w:tcW w:w="933" w:type="dxa"/>
            <w:vMerge/>
            <w:shd w:val="clear" w:color="auto" w:fill="auto"/>
          </w:tcPr>
          <w:p w:rsidR="001649FC" w:rsidRPr="00010AB9" w:rsidRDefault="001649FC" w:rsidP="00381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49FC" w:rsidRPr="00C77342" w:rsidTr="00381942">
        <w:tc>
          <w:tcPr>
            <w:tcW w:w="3454" w:type="dxa"/>
            <w:shd w:val="clear" w:color="auto" w:fill="auto"/>
          </w:tcPr>
          <w:p w:rsidR="001649FC" w:rsidRPr="002F4967" w:rsidRDefault="001649FC" w:rsidP="0038194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49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1649FC" w:rsidRPr="002F4967" w:rsidRDefault="001649FC" w:rsidP="003819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649FC" w:rsidRPr="002F4967" w:rsidRDefault="001649FC" w:rsidP="0038194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F4967">
              <w:rPr>
                <w:b/>
                <w:sz w:val="24"/>
                <w:szCs w:val="24"/>
              </w:rPr>
              <w:t>36</w:t>
            </w:r>
          </w:p>
        </w:tc>
      </w:tr>
    </w:tbl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1649FC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49F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Периодичность и формы текущего контроля и промежуточной аттестации.</w:t>
      </w:r>
    </w:p>
    <w:p w:rsidR="001649FC" w:rsidRPr="002F4967" w:rsidRDefault="001649FC" w:rsidP="001649FC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2F4967"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документацию: отчет по практике.</w:t>
      </w:r>
    </w:p>
    <w:p w:rsidR="001649FC" w:rsidRPr="00C77342" w:rsidRDefault="001649FC" w:rsidP="001649FC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2F4967">
        <w:rPr>
          <w:rFonts w:ascii="Times New Roman" w:hAnsi="Times New Roman"/>
          <w:bCs/>
          <w:sz w:val="24"/>
          <w:szCs w:val="24"/>
        </w:rPr>
        <w:t>Дифференцированный зачет по учебной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</w:t>
      </w:r>
      <w:r>
        <w:rPr>
          <w:rFonts w:ascii="Times New Roman" w:hAnsi="Times New Roman"/>
          <w:bCs/>
          <w:sz w:val="24"/>
          <w:szCs w:val="24"/>
        </w:rPr>
        <w:t>седования по отчету, выполненному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обучающимся во время практи</w:t>
      </w:r>
      <w:r>
        <w:rPr>
          <w:rFonts w:ascii="Times New Roman" w:hAnsi="Times New Roman"/>
          <w:bCs/>
          <w:sz w:val="24"/>
          <w:szCs w:val="24"/>
        </w:rPr>
        <w:t>ки, его</w:t>
      </w:r>
      <w:r w:rsidRPr="00C77342">
        <w:rPr>
          <w:rFonts w:ascii="Times New Roman" w:hAnsi="Times New Roman"/>
          <w:bCs/>
          <w:sz w:val="24"/>
          <w:szCs w:val="24"/>
        </w:rPr>
        <w:t xml:space="preserve"> объема, качества выполнения в со</w:t>
      </w:r>
      <w:r>
        <w:rPr>
          <w:rFonts w:ascii="Times New Roman" w:hAnsi="Times New Roman"/>
          <w:bCs/>
          <w:sz w:val="24"/>
          <w:szCs w:val="24"/>
        </w:rPr>
        <w:t>ответствии с</w:t>
      </w:r>
      <w:r w:rsidRPr="00C77342">
        <w:rPr>
          <w:rFonts w:ascii="Times New Roman" w:hAnsi="Times New Roman"/>
          <w:bCs/>
          <w:sz w:val="24"/>
          <w:szCs w:val="24"/>
        </w:rPr>
        <w:t xml:space="preserve"> требованиями.</w:t>
      </w: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1649FC"/>
    <w:rsid w:val="002B54C5"/>
    <w:rsid w:val="002C5CCC"/>
    <w:rsid w:val="0050014A"/>
    <w:rsid w:val="00C552A3"/>
    <w:rsid w:val="00CA74D2"/>
    <w:rsid w:val="00E25E8F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649FC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2016-02-02T06:32:00Z</dcterms:created>
  <dcterms:modified xsi:type="dcterms:W3CDTF">2022-09-06T10:43:00Z</dcterms:modified>
</cp:coreProperties>
</file>